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68" w:rsidRDefault="007277B5">
      <w:pPr>
        <w:spacing w:after="268" w:line="259" w:lineRule="auto"/>
        <w:ind w:right="-12"/>
        <w:jc w:val="right"/>
      </w:pPr>
      <w:r>
        <w:rPr>
          <w:b/>
          <w:sz w:val="24"/>
        </w:rPr>
        <w:t xml:space="preserve">Приложение к ООП НОО </w:t>
      </w:r>
    </w:p>
    <w:p w:rsidR="00015668" w:rsidRDefault="003422E4">
      <w:pPr>
        <w:spacing w:after="218" w:line="259" w:lineRule="auto"/>
        <w:ind w:right="-12"/>
        <w:jc w:val="right"/>
      </w:pPr>
      <w:r w:rsidRPr="003422E4">
        <w:rPr>
          <w:noProof/>
        </w:rPr>
        <w:drawing>
          <wp:anchor distT="0" distB="0" distL="114300" distR="114300" simplePos="0" relativeHeight="251664384" behindDoc="0" locked="0" layoutInCell="1" allowOverlap="1" wp14:anchorId="21A7E071" wp14:editId="405A0573">
            <wp:simplePos x="0" y="0"/>
            <wp:positionH relativeFrom="column">
              <wp:posOffset>2023110</wp:posOffset>
            </wp:positionH>
            <wp:positionV relativeFrom="paragraph">
              <wp:posOffset>332105</wp:posOffset>
            </wp:positionV>
            <wp:extent cx="1711960" cy="1605280"/>
            <wp:effectExtent l="0" t="0" r="0" b="13970"/>
            <wp:wrapNone/>
            <wp:docPr id="2" name="Рисунок 2" descr="C:\Users\user\Desktop\печать кр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кру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5909">
                      <a:off x="0" y="0"/>
                      <a:ext cx="17119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7B5">
        <w:rPr>
          <w:b/>
          <w:sz w:val="24"/>
        </w:rPr>
        <w:t>МБОУ «СОШ №</w:t>
      </w:r>
      <w:r w:rsidR="00D61742">
        <w:rPr>
          <w:b/>
          <w:sz w:val="24"/>
        </w:rPr>
        <w:t>16</w:t>
      </w:r>
      <w:r w:rsidR="007277B5">
        <w:rPr>
          <w:b/>
          <w:sz w:val="24"/>
        </w:rPr>
        <w:t xml:space="preserve">» </w:t>
      </w:r>
      <w:proofErr w:type="spellStart"/>
      <w:r w:rsidR="00D61742">
        <w:rPr>
          <w:b/>
          <w:sz w:val="24"/>
        </w:rPr>
        <w:t>г.ГРОЗНОГО</w:t>
      </w:r>
      <w:proofErr w:type="spellEnd"/>
      <w:r w:rsidR="007277B5">
        <w:rPr>
          <w:b/>
          <w:sz w:val="24"/>
        </w:rPr>
        <w:t xml:space="preserve"> </w:t>
      </w:r>
    </w:p>
    <w:p w:rsidR="00015668" w:rsidRDefault="003422E4">
      <w:pPr>
        <w:spacing w:after="216" w:line="259" w:lineRule="auto"/>
        <w:ind w:left="55" w:right="0" w:firstLine="0"/>
        <w:jc w:val="center"/>
      </w:pPr>
      <w:r w:rsidRPr="003422E4">
        <w:rPr>
          <w:noProof/>
        </w:rPr>
        <w:drawing>
          <wp:anchor distT="0" distB="0" distL="114300" distR="114300" simplePos="0" relativeHeight="251663360" behindDoc="1" locked="0" layoutInCell="1" allowOverlap="1" wp14:anchorId="43A68832" wp14:editId="66C3D162">
            <wp:simplePos x="0" y="0"/>
            <wp:positionH relativeFrom="margin">
              <wp:posOffset>3639524</wp:posOffset>
            </wp:positionH>
            <wp:positionV relativeFrom="paragraph">
              <wp:posOffset>244814</wp:posOffset>
            </wp:positionV>
            <wp:extent cx="1391374" cy="780711"/>
            <wp:effectExtent l="0" t="0" r="0" b="635"/>
            <wp:wrapNone/>
            <wp:docPr id="1" name="Рисунок 1" descr="C:\Users\user\Desktop\подпись Алет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т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74" cy="78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B5">
        <w:rPr>
          <w:b/>
          <w:sz w:val="24"/>
        </w:rPr>
        <w:t xml:space="preserve"> </w:t>
      </w:r>
    </w:p>
    <w:p w:rsidR="005A07C3" w:rsidRDefault="005A07C3" w:rsidP="005A07C3">
      <w:pPr>
        <w:tabs>
          <w:tab w:val="left" w:pos="6420"/>
          <w:tab w:val="left" w:pos="6945"/>
        </w:tabs>
        <w:spacing w:after="0" w:line="259" w:lineRule="auto"/>
        <w:ind w:left="0" w:right="0" w:firstLine="0"/>
        <w:jc w:val="left"/>
      </w:pPr>
      <w:r>
        <w:rPr>
          <w:b/>
          <w:sz w:val="24"/>
        </w:rPr>
        <w:tab/>
      </w:r>
      <w:r w:rsidR="007277B5"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t xml:space="preserve">Утверждаю </w:t>
      </w:r>
    </w:p>
    <w:p w:rsidR="005A07C3" w:rsidRDefault="005A07C3" w:rsidP="005A0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Директор  _</w:t>
      </w:r>
      <w:proofErr w:type="gramEnd"/>
      <w:r>
        <w:t>__</w:t>
      </w:r>
      <w:r w:rsidR="003422E4" w:rsidRPr="003422E4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422E4" w:rsidRPr="003422E4">
        <w:t xml:space="preserve"> </w:t>
      </w:r>
      <w:r>
        <w:t>___________/</w:t>
      </w:r>
      <w:proofErr w:type="spellStart"/>
      <w:r>
        <w:t>А.Х.Чалаева</w:t>
      </w:r>
      <w:proofErr w:type="spellEnd"/>
      <w:r>
        <w:t>/</w:t>
      </w:r>
    </w:p>
    <w:p w:rsidR="005A07C3" w:rsidRDefault="005A07C3" w:rsidP="005A07C3">
      <w:pPr>
        <w:spacing w:after="0" w:line="228" w:lineRule="auto"/>
        <w:ind w:left="0" w:right="9730" w:firstLine="0"/>
        <w:jc w:val="left"/>
      </w:pPr>
      <w:r>
        <w:rPr>
          <w:sz w:val="30"/>
        </w:rPr>
        <w:t xml:space="preserve"> </w:t>
      </w:r>
      <w:r>
        <w:t xml:space="preserve"> </w:t>
      </w:r>
      <w:r>
        <w:rPr>
          <w:sz w:val="30"/>
        </w:rPr>
        <w:t xml:space="preserve"> </w:t>
      </w:r>
      <w:r>
        <w:t xml:space="preserve"> </w:t>
      </w:r>
    </w:p>
    <w:p w:rsidR="00015668" w:rsidRDefault="00015668" w:rsidP="005A07C3">
      <w:pPr>
        <w:tabs>
          <w:tab w:val="center" w:pos="4808"/>
          <w:tab w:val="left" w:pos="6450"/>
        </w:tabs>
        <w:spacing w:after="249" w:line="259" w:lineRule="auto"/>
        <w:ind w:left="115" w:right="0" w:firstLine="0"/>
        <w:jc w:val="left"/>
      </w:pPr>
    </w:p>
    <w:p w:rsidR="00015668" w:rsidRDefault="007277B5">
      <w:pPr>
        <w:spacing w:after="222" w:line="259" w:lineRule="auto"/>
        <w:ind w:left="65" w:right="0" w:firstLine="0"/>
        <w:jc w:val="center"/>
      </w:pPr>
      <w:r>
        <w:t xml:space="preserve"> </w:t>
      </w:r>
      <w:bookmarkStart w:id="0" w:name="_GoBack"/>
      <w:bookmarkEnd w:id="0"/>
    </w:p>
    <w:p w:rsidR="00015668" w:rsidRDefault="007277B5">
      <w:pPr>
        <w:spacing w:after="21" w:line="259" w:lineRule="auto"/>
        <w:ind w:left="852" w:right="0" w:firstLine="0"/>
        <w:jc w:val="left"/>
      </w:pPr>
      <w:r>
        <w:t xml:space="preserve">   </w:t>
      </w: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920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21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015668" w:rsidP="005A07C3">
      <w:pPr>
        <w:spacing w:after="21" w:line="259" w:lineRule="auto"/>
        <w:ind w:left="65" w:right="0" w:firstLine="0"/>
      </w:pPr>
    </w:p>
    <w:p w:rsidR="00015668" w:rsidRDefault="007277B5">
      <w:pPr>
        <w:spacing w:after="79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72" w:line="259" w:lineRule="auto"/>
        <w:ind w:left="856" w:right="853"/>
        <w:jc w:val="center"/>
      </w:pPr>
      <w:r>
        <w:rPr>
          <w:b/>
        </w:rPr>
        <w:t xml:space="preserve">РАБОЧАЯ ПРОГРАММА </w:t>
      </w:r>
    </w:p>
    <w:p w:rsidR="00015668" w:rsidRDefault="007277B5">
      <w:pPr>
        <w:spacing w:after="72" w:line="259" w:lineRule="auto"/>
        <w:ind w:left="856" w:right="848"/>
        <w:jc w:val="center"/>
      </w:pPr>
      <w:r>
        <w:rPr>
          <w:b/>
        </w:rPr>
        <w:t xml:space="preserve">курса внеурочной деятельности </w:t>
      </w:r>
    </w:p>
    <w:p w:rsidR="00015668" w:rsidRDefault="007277B5">
      <w:pPr>
        <w:spacing w:after="72" w:line="259" w:lineRule="auto"/>
        <w:ind w:left="856" w:right="850"/>
        <w:jc w:val="center"/>
      </w:pPr>
      <w:r>
        <w:rPr>
          <w:b/>
        </w:rPr>
        <w:t xml:space="preserve">«Функциональная грамотность» </w:t>
      </w:r>
    </w:p>
    <w:p w:rsidR="00015668" w:rsidRDefault="007277B5">
      <w:pPr>
        <w:spacing w:after="72" w:line="259" w:lineRule="auto"/>
        <w:ind w:left="856" w:right="849"/>
        <w:jc w:val="center"/>
      </w:pPr>
      <w:r>
        <w:rPr>
          <w:b/>
        </w:rPr>
        <w:t xml:space="preserve">1-4 классы </w:t>
      </w:r>
    </w:p>
    <w:p w:rsidR="00015668" w:rsidRDefault="007277B5">
      <w:pPr>
        <w:spacing w:after="23" w:line="259" w:lineRule="auto"/>
        <w:ind w:left="0" w:firstLine="0"/>
        <w:jc w:val="center"/>
      </w:pPr>
      <w:r>
        <w:t xml:space="preserve">Срок реализации: 4 года </w:t>
      </w:r>
    </w:p>
    <w:p w:rsidR="00015668" w:rsidRDefault="007277B5">
      <w:pPr>
        <w:spacing w:after="18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21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21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9" w:line="259" w:lineRule="auto"/>
        <w:ind w:left="920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920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21" w:line="259" w:lineRule="auto"/>
        <w:ind w:left="920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920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920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8" w:line="259" w:lineRule="auto"/>
        <w:ind w:left="920" w:right="0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11" w:line="274" w:lineRule="auto"/>
        <w:ind w:left="0" w:right="4256" w:firstLine="0"/>
        <w:jc w:val="left"/>
      </w:pPr>
      <w:r>
        <w:rPr>
          <w:b/>
        </w:rPr>
        <w:t xml:space="preserve">  </w:t>
      </w:r>
    </w:p>
    <w:p w:rsidR="00015668" w:rsidRDefault="007277B5">
      <w:pPr>
        <w:spacing w:after="0" w:line="259" w:lineRule="auto"/>
        <w:ind w:left="846" w:right="0" w:firstLine="0"/>
        <w:jc w:val="center"/>
      </w:pPr>
      <w:r>
        <w:rPr>
          <w:b/>
          <w:sz w:val="24"/>
        </w:rPr>
        <w:t>г. Грозный</w:t>
      </w:r>
      <w:r w:rsidR="00D61742">
        <w:rPr>
          <w:b/>
          <w:sz w:val="24"/>
        </w:rPr>
        <w:t>,2022</w:t>
      </w:r>
      <w:r>
        <w:rPr>
          <w:b/>
          <w:sz w:val="24"/>
        </w:rPr>
        <w:t xml:space="preserve">  </w:t>
      </w:r>
    </w:p>
    <w:p w:rsidR="00015668" w:rsidRDefault="007277B5">
      <w:pPr>
        <w:spacing w:after="72" w:line="259" w:lineRule="auto"/>
        <w:ind w:left="856" w:right="0"/>
        <w:jc w:val="center"/>
      </w:pPr>
      <w:r>
        <w:rPr>
          <w:b/>
        </w:rPr>
        <w:lastRenderedPageBreak/>
        <w:t xml:space="preserve">Пояснительная записка. </w:t>
      </w:r>
    </w:p>
    <w:p w:rsidR="00015668" w:rsidRDefault="007277B5">
      <w:pPr>
        <w:spacing w:after="19" w:line="259" w:lineRule="auto"/>
        <w:ind w:right="-15"/>
        <w:jc w:val="right"/>
      </w:pPr>
      <w:r>
        <w:t xml:space="preserve">Программа курса внеурочной деятельности для 1 - 4 классов </w:t>
      </w:r>
    </w:p>
    <w:p w:rsidR="00015668" w:rsidRDefault="007277B5">
      <w:pPr>
        <w:ind w:left="24" w:right="0"/>
      </w:pPr>
      <w:r>
        <w:t xml:space="preserve">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 </w:t>
      </w:r>
    </w:p>
    <w:p w:rsidR="00015668" w:rsidRDefault="007277B5">
      <w:pPr>
        <w:spacing w:after="13" w:line="305" w:lineRule="auto"/>
        <w:ind w:left="-15" w:right="0" w:firstLine="852"/>
        <w:jc w:val="left"/>
      </w:pPr>
      <w:r>
        <w:t xml:space="preserve">Программа </w:t>
      </w:r>
      <w:r>
        <w:tab/>
        <w:t xml:space="preserve">«Функциональная </w:t>
      </w:r>
      <w:r>
        <w:tab/>
        <w:t xml:space="preserve">грамотность» </w:t>
      </w:r>
      <w:r>
        <w:tab/>
        <w:t xml:space="preserve">«Функциональная грамотность» </w:t>
      </w:r>
      <w:r>
        <w:tab/>
        <w:t xml:space="preserve">составлена </w:t>
      </w:r>
      <w:r>
        <w:tab/>
        <w:t xml:space="preserve">на </w:t>
      </w:r>
      <w:r>
        <w:tab/>
        <w:t xml:space="preserve">основе </w:t>
      </w:r>
      <w:r>
        <w:tab/>
        <w:t xml:space="preserve">авторского </w:t>
      </w:r>
      <w:r>
        <w:tab/>
        <w:t xml:space="preserve">курса </w:t>
      </w:r>
      <w:r>
        <w:tab/>
        <w:t xml:space="preserve">программы «Функциональная грамотность» для 1-4 классов. </w:t>
      </w:r>
    </w:p>
    <w:p w:rsidR="00015668" w:rsidRDefault="007277B5">
      <w:pPr>
        <w:ind w:left="14" w:right="0" w:firstLine="852"/>
      </w:pPr>
      <w:r>
        <w:t xml:space="preserve">Программа «Функциональная грамотность» учитывает 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  </w:t>
      </w:r>
    </w:p>
    <w:p w:rsidR="00015668" w:rsidRDefault="007277B5">
      <w:pPr>
        <w:ind w:left="14" w:right="0" w:firstLine="852"/>
      </w:pPr>
      <w:r>
        <w:t xml:space="preserve">Цель программы: создание условий для развития функциональной грамотности.  </w:t>
      </w:r>
    </w:p>
    <w:p w:rsidR="00015668" w:rsidRDefault="007277B5">
      <w:pPr>
        <w:ind w:left="14" w:right="0" w:firstLine="852"/>
      </w:pPr>
      <w:r>
        <w:t xml:space="preserve">Программа разбита на четыре блока: «Читательская грамотность», «Математическая грамотность», «Финансовая грамотность» и «Естественнонаучная грамотность». </w:t>
      </w:r>
    </w:p>
    <w:p w:rsidR="00015668" w:rsidRDefault="007277B5">
      <w:pPr>
        <w:spacing w:after="11"/>
        <w:ind w:left="14" w:right="0" w:firstLine="852"/>
      </w:pPr>
      <w: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 </w:t>
      </w:r>
    </w:p>
    <w:p w:rsidR="00015668" w:rsidRDefault="007277B5">
      <w:pPr>
        <w:spacing w:after="13"/>
        <w:ind w:left="14" w:right="0" w:firstLine="852"/>
      </w:pPr>
      <w: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:rsidR="00015668" w:rsidRDefault="007277B5">
      <w:pPr>
        <w:ind w:left="14" w:right="0" w:firstLine="852"/>
      </w:pPr>
      <w: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 </w:t>
      </w:r>
    </w:p>
    <w:p w:rsidR="00015668" w:rsidRDefault="007277B5">
      <w:pPr>
        <w:spacing w:after="15"/>
        <w:ind w:left="14" w:right="0" w:firstLine="852"/>
      </w:pPr>
      <w: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</w:t>
      </w:r>
      <w:r>
        <w:lastRenderedPageBreak/>
        <w:t xml:space="preserve">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 </w:t>
      </w:r>
    </w:p>
    <w:p w:rsidR="00015668" w:rsidRDefault="007277B5">
      <w:pPr>
        <w:spacing w:after="13" w:line="305" w:lineRule="auto"/>
        <w:ind w:left="-15" w:right="0" w:firstLine="852"/>
        <w:jc w:val="left"/>
      </w:pPr>
      <w:r>
        <w:t xml:space="preserve">Программа </w:t>
      </w:r>
      <w:r>
        <w:tab/>
        <w:t xml:space="preserve">курса </w:t>
      </w:r>
      <w:r>
        <w:tab/>
        <w:t xml:space="preserve">внеурочной </w:t>
      </w:r>
      <w:r>
        <w:tab/>
        <w:t xml:space="preserve">деятельности </w:t>
      </w:r>
      <w:r>
        <w:tab/>
        <w:t xml:space="preserve">«Функциональная грамотность» рассчитана на 135 часов и предполагает проведение 1 занятия в неделю. Срок реализации 4 года (1-4 класс):  </w:t>
      </w:r>
    </w:p>
    <w:p w:rsidR="00015668" w:rsidRDefault="007277B5">
      <w:pPr>
        <w:numPr>
          <w:ilvl w:val="0"/>
          <w:numId w:val="1"/>
        </w:numPr>
        <w:ind w:right="0" w:hanging="211"/>
      </w:pPr>
      <w:r>
        <w:t xml:space="preserve">класс – 33 часа  </w:t>
      </w:r>
    </w:p>
    <w:p w:rsidR="00015668" w:rsidRDefault="007277B5">
      <w:pPr>
        <w:numPr>
          <w:ilvl w:val="0"/>
          <w:numId w:val="1"/>
        </w:numPr>
        <w:ind w:right="0" w:hanging="211"/>
      </w:pPr>
      <w:r>
        <w:t xml:space="preserve">класс – 34 часа  </w:t>
      </w:r>
    </w:p>
    <w:p w:rsidR="00015668" w:rsidRDefault="007277B5">
      <w:pPr>
        <w:numPr>
          <w:ilvl w:val="0"/>
          <w:numId w:val="1"/>
        </w:numPr>
        <w:ind w:right="0" w:hanging="211"/>
      </w:pPr>
      <w:r>
        <w:t xml:space="preserve">класс – 34 часа  </w:t>
      </w:r>
    </w:p>
    <w:p w:rsidR="00015668" w:rsidRDefault="007277B5">
      <w:pPr>
        <w:numPr>
          <w:ilvl w:val="0"/>
          <w:numId w:val="1"/>
        </w:numPr>
        <w:spacing w:after="5"/>
        <w:ind w:right="0" w:hanging="211"/>
      </w:pPr>
      <w:r>
        <w:t xml:space="preserve">класс – 34 часа  </w:t>
      </w:r>
    </w:p>
    <w:p w:rsidR="00015668" w:rsidRDefault="007277B5">
      <w:pPr>
        <w:ind w:left="14" w:right="0" w:firstLine="708"/>
      </w:pPr>
      <w: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 </w:t>
      </w:r>
    </w:p>
    <w:p w:rsidR="00015668" w:rsidRDefault="007277B5">
      <w:pPr>
        <w:ind w:left="718" w:right="0"/>
      </w:pPr>
      <w:r>
        <w:t xml:space="preserve">Формы организации занятий: </w:t>
      </w:r>
    </w:p>
    <w:p w:rsidR="00015668" w:rsidRDefault="007277B5">
      <w:pPr>
        <w:numPr>
          <w:ilvl w:val="0"/>
          <w:numId w:val="2"/>
        </w:numPr>
        <w:ind w:right="0" w:hanging="283"/>
      </w:pPr>
      <w:r>
        <w:t xml:space="preserve">Предметные недели; </w:t>
      </w:r>
    </w:p>
    <w:p w:rsidR="00015668" w:rsidRDefault="007277B5">
      <w:pPr>
        <w:numPr>
          <w:ilvl w:val="0"/>
          <w:numId w:val="2"/>
        </w:numPr>
        <w:ind w:right="0" w:hanging="283"/>
      </w:pPr>
      <w:r>
        <w:t xml:space="preserve">Библиотечные уроки; </w:t>
      </w:r>
    </w:p>
    <w:p w:rsidR="00015668" w:rsidRDefault="007277B5">
      <w:pPr>
        <w:numPr>
          <w:ilvl w:val="0"/>
          <w:numId w:val="2"/>
        </w:numPr>
        <w:ind w:right="0" w:hanging="283"/>
      </w:pPr>
      <w:r>
        <w:t xml:space="preserve">Деловые беседы; </w:t>
      </w:r>
    </w:p>
    <w:p w:rsidR="00015668" w:rsidRDefault="007277B5">
      <w:pPr>
        <w:numPr>
          <w:ilvl w:val="0"/>
          <w:numId w:val="2"/>
        </w:numPr>
        <w:ind w:right="0" w:hanging="283"/>
      </w:pPr>
      <w:r>
        <w:t xml:space="preserve">Участие в научно-исследовательских дискуссиях; </w:t>
      </w:r>
    </w:p>
    <w:p w:rsidR="00015668" w:rsidRDefault="007277B5">
      <w:pPr>
        <w:numPr>
          <w:ilvl w:val="0"/>
          <w:numId w:val="2"/>
        </w:numPr>
        <w:spacing w:after="0"/>
        <w:ind w:right="0" w:hanging="283"/>
      </w:pPr>
      <w:r>
        <w:t xml:space="preserve">Практические упражнения </w:t>
      </w:r>
    </w:p>
    <w:p w:rsidR="00015668" w:rsidRDefault="007277B5">
      <w:pPr>
        <w:spacing w:after="13" w:line="305" w:lineRule="auto"/>
        <w:ind w:left="-15" w:right="0" w:firstLine="70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7498081</wp:posOffset>
            </wp:positionH>
            <wp:positionV relativeFrom="page">
              <wp:posOffset>9887712</wp:posOffset>
            </wp:positionV>
            <wp:extent cx="59436" cy="13716"/>
            <wp:effectExtent l="0" t="0" r="0" b="0"/>
            <wp:wrapTopAndBottom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</w:t>
      </w:r>
      <w:r>
        <w:tab/>
        <w:t xml:space="preserve">направленности </w:t>
      </w:r>
      <w:r>
        <w:tab/>
        <w:t xml:space="preserve">педагогического </w:t>
      </w:r>
      <w:r>
        <w:tab/>
        <w:t xml:space="preserve">процесса, </w:t>
      </w:r>
      <w:r>
        <w:tab/>
        <w:t xml:space="preserve">которая реализуется через допустимые изменения в структурировании содержания, специфические методы, приемы работы. </w:t>
      </w:r>
    </w:p>
    <w:p w:rsidR="00015668" w:rsidRDefault="007277B5">
      <w:pPr>
        <w:spacing w:after="85" w:line="259" w:lineRule="auto"/>
        <w:ind w:left="852" w:right="0" w:firstLine="0"/>
        <w:jc w:val="left"/>
      </w:pPr>
      <w:r>
        <w:t xml:space="preserve"> </w:t>
      </w:r>
    </w:p>
    <w:p w:rsidR="00015668" w:rsidRDefault="007277B5">
      <w:pPr>
        <w:spacing w:after="0" w:line="259" w:lineRule="auto"/>
        <w:ind w:left="856" w:right="848"/>
        <w:jc w:val="center"/>
      </w:pPr>
      <w:r>
        <w:rPr>
          <w:b/>
        </w:rPr>
        <w:t xml:space="preserve">ПЛАНИРУЕМЫЕ РЕЗУЛЬТАТЫ ОСВОЕНИЯ КУРСА </w:t>
      </w:r>
    </w:p>
    <w:p w:rsidR="00015668" w:rsidRDefault="007277B5">
      <w:pPr>
        <w:spacing w:after="12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15668" w:rsidRDefault="007277B5">
      <w:pPr>
        <w:ind w:left="14" w:right="0" w:firstLine="852"/>
      </w:pPr>
      <w:r>
        <w:t xml:space="preserve">Программа </w:t>
      </w:r>
      <w:r>
        <w:tab/>
        <w:t xml:space="preserve">обеспечивает </w:t>
      </w:r>
      <w:r>
        <w:tab/>
        <w:t xml:space="preserve">достижение </w:t>
      </w:r>
      <w:r>
        <w:tab/>
        <w:t xml:space="preserve">следующих </w:t>
      </w:r>
      <w:r>
        <w:tab/>
        <w:t xml:space="preserve">личностных,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015668" w:rsidRDefault="007277B5">
      <w:pPr>
        <w:ind w:left="862" w:right="0"/>
      </w:pPr>
      <w:r>
        <w:rPr>
          <w:b/>
          <w:i/>
        </w:rPr>
        <w:t>Личностные</w:t>
      </w:r>
      <w:r>
        <w:t xml:space="preserve"> результаты изучения курса: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lastRenderedPageBreak/>
        <w:t xml:space="preserve"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осознавать личную ответственность за свои поступки;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уметь сотрудничать со взрослыми и сверстниками в различных ситуациях. </w:t>
      </w:r>
    </w:p>
    <w:p w:rsidR="00015668" w:rsidRDefault="007277B5">
      <w:pPr>
        <w:spacing w:after="80" w:line="259" w:lineRule="auto"/>
        <w:ind w:left="0" w:right="0" w:firstLine="0"/>
        <w:jc w:val="left"/>
      </w:pPr>
      <w:r>
        <w:t xml:space="preserve"> </w:t>
      </w:r>
    </w:p>
    <w:p w:rsidR="00015668" w:rsidRDefault="007277B5">
      <w:pPr>
        <w:ind w:left="718" w:right="0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</w:t>
      </w:r>
      <w:r>
        <w:t xml:space="preserve">результаты изучения курса: </w:t>
      </w:r>
    </w:p>
    <w:p w:rsidR="00015668" w:rsidRDefault="007277B5">
      <w:pPr>
        <w:spacing w:after="74" w:line="259" w:lineRule="auto"/>
        <w:ind w:left="-5" w:right="0"/>
        <w:jc w:val="left"/>
      </w:pPr>
      <w:r>
        <w:rPr>
          <w:u w:val="single" w:color="000000"/>
        </w:rPr>
        <w:t>Познавательные:</w:t>
      </w:r>
      <w:r>
        <w:t xml:space="preserve">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осваивать способы решения проблем творческого и поискового характера: работа над проектами и исследованиями;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использовать различные способы поиска, сбора, обработки, анализа и представления информации;  </w:t>
      </w:r>
    </w:p>
    <w:p w:rsidR="00015668" w:rsidRDefault="007277B5">
      <w:pPr>
        <w:spacing w:after="34" w:line="259" w:lineRule="auto"/>
        <w:ind w:left="1437" w:right="0" w:firstLine="0"/>
        <w:jc w:val="left"/>
      </w:pPr>
      <w:r>
        <w:rPr>
          <w:noProof/>
        </w:rPr>
        <w:drawing>
          <wp:inline distT="0" distB="0" distL="0" distR="0">
            <wp:extent cx="6096" cy="6096"/>
            <wp:effectExtent l="0" t="0" r="0" b="0"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68" w:rsidRDefault="007277B5">
      <w:pPr>
        <w:numPr>
          <w:ilvl w:val="0"/>
          <w:numId w:val="3"/>
        </w:numPr>
        <w:spacing w:after="13" w:line="305" w:lineRule="auto"/>
        <w:ind w:right="0" w:hanging="494"/>
      </w:pPr>
      <w:r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использовать знаково-символические средства, в том числе моделирование; </w:t>
      </w:r>
    </w:p>
    <w:p w:rsidR="00015668" w:rsidRDefault="007277B5">
      <w:pPr>
        <w:numPr>
          <w:ilvl w:val="0"/>
          <w:numId w:val="3"/>
        </w:numPr>
        <w:spacing w:after="13" w:line="305" w:lineRule="auto"/>
        <w:ind w:right="0" w:hanging="494"/>
      </w:pPr>
      <w:r>
        <w:t xml:space="preserve">ориентироваться в своей системе знаний: отличать новое от уже </w:t>
      </w:r>
      <w:proofErr w:type="gramStart"/>
      <w:r>
        <w:t>известного;  -</w:t>
      </w:r>
      <w:proofErr w:type="gramEnd"/>
      <w:r>
        <w:t xml:space="preserve"> делать предварительный отбор источников информации: ориентироваться в потоке информации;  </w:t>
      </w:r>
    </w:p>
    <w:p w:rsidR="00015668" w:rsidRDefault="007277B5">
      <w:pPr>
        <w:numPr>
          <w:ilvl w:val="0"/>
          <w:numId w:val="3"/>
        </w:numPr>
        <w:spacing w:after="13" w:line="305" w:lineRule="auto"/>
        <w:ind w:right="0" w:hanging="494"/>
      </w:pPr>
      <w:r>
        <w:t xml:space="preserve">добывать новые знания: находить ответы на вопросы, используя учебные пособия, свой жизненный опыт и информацию, полученную от </w:t>
      </w:r>
      <w:proofErr w:type="gramStart"/>
      <w:r>
        <w:t>окружающих;  -</w:t>
      </w:r>
      <w:proofErr w:type="gramEnd"/>
      <w:r>
        <w:t xml:space="preserve"> перерабатывать полученную информацию: сравнивать и группировать объекты;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преобразовывать информацию из одной формы в другую. </w:t>
      </w:r>
      <w:r>
        <w:rPr>
          <w:u w:val="single" w:color="000000"/>
        </w:rPr>
        <w:t>Регулятивные:</w:t>
      </w:r>
      <w:r>
        <w:t xml:space="preserve">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проявлять познавательную и творческую инициативу; 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принимать и сохранять учебную цель и задачу, планировать ее реализацию, в том числе во внутреннем плане;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контролировать и оценивать свои действия, вносить соответствующие коррективы в их выполнение; </w:t>
      </w:r>
    </w:p>
    <w:p w:rsidR="00015668" w:rsidRDefault="007277B5">
      <w:pPr>
        <w:numPr>
          <w:ilvl w:val="0"/>
          <w:numId w:val="3"/>
        </w:numPr>
        <w:spacing w:after="13" w:line="305" w:lineRule="auto"/>
        <w:ind w:right="0" w:hanging="494"/>
      </w:pPr>
      <w:r>
        <w:t>уметь отличать правильно выполненное задание от неверного;</w:t>
      </w:r>
      <w:r>
        <w:rPr>
          <w:noProof/>
        </w:rPr>
        <w:drawing>
          <wp:inline distT="0" distB="0" distL="0" distR="0">
            <wp:extent cx="74676" cy="73151"/>
            <wp:effectExtent l="0" t="0" r="0" b="0"/>
            <wp:docPr id="457" name="Picture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 xml:space="preserve">, знакомство с критериями оценивания. </w:t>
      </w:r>
    </w:p>
    <w:p w:rsidR="00015668" w:rsidRDefault="007277B5">
      <w:pPr>
        <w:spacing w:after="74" w:line="259" w:lineRule="auto"/>
        <w:ind w:left="-5" w:right="0"/>
        <w:jc w:val="left"/>
      </w:pPr>
      <w:r>
        <w:rPr>
          <w:u w:val="single" w:color="000000"/>
        </w:rPr>
        <w:t>Коммуникативные:</w:t>
      </w:r>
      <w:r>
        <w:t xml:space="preserve"> </w:t>
      </w:r>
    </w:p>
    <w:p w:rsidR="00015668" w:rsidRDefault="007277B5">
      <w:pPr>
        <w:numPr>
          <w:ilvl w:val="0"/>
          <w:numId w:val="3"/>
        </w:numPr>
        <w:spacing w:after="13" w:line="305" w:lineRule="auto"/>
        <w:ind w:right="0" w:hanging="494"/>
      </w:pPr>
      <w:r>
        <w:lastRenderedPageBreak/>
        <w:t xml:space="preserve"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слушать и понимать речь других; 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совместно договариваться о правилах работы в группе;  </w:t>
      </w:r>
    </w:p>
    <w:p w:rsidR="00015668" w:rsidRDefault="007277B5">
      <w:pPr>
        <w:numPr>
          <w:ilvl w:val="0"/>
          <w:numId w:val="3"/>
        </w:numPr>
        <w:spacing w:after="13" w:line="305" w:lineRule="auto"/>
        <w:ind w:right="0" w:hanging="494"/>
      </w:pPr>
      <w:r>
        <w:t>доносить свою позицию до других: оформлять свою мысль в устной и письменной речи (на уровне одного предложения или небольшого текста</w:t>
      </w:r>
      <w:proofErr w:type="gramStart"/>
      <w:r>
        <w:t>);  -</w:t>
      </w:r>
      <w:proofErr w:type="gramEnd"/>
      <w:r>
        <w:t xml:space="preserve"> учиться выполнять различные роли в группе (лидера, исполнителя, критика). </w:t>
      </w:r>
    </w:p>
    <w:p w:rsidR="00015668" w:rsidRDefault="007277B5">
      <w:pPr>
        <w:tabs>
          <w:tab w:val="center" w:pos="2215"/>
          <w:tab w:val="center" w:pos="4074"/>
          <w:tab w:val="center" w:pos="5681"/>
          <w:tab w:val="center" w:pos="6892"/>
          <w:tab w:val="right" w:pos="9501"/>
        </w:tabs>
        <w:spacing w:after="8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Предметные </w:t>
      </w:r>
      <w:r>
        <w:rPr>
          <w:b/>
        </w:rPr>
        <w:tab/>
        <w:t>результаты</w:t>
      </w:r>
      <w:r>
        <w:t xml:space="preserve"> </w:t>
      </w:r>
      <w:r>
        <w:tab/>
        <w:t xml:space="preserve">изучения </w:t>
      </w:r>
      <w:r>
        <w:tab/>
        <w:t xml:space="preserve">блока </w:t>
      </w:r>
      <w:r>
        <w:tab/>
      </w:r>
      <w:r>
        <w:rPr>
          <w:b/>
        </w:rPr>
        <w:t xml:space="preserve">«Читательская </w:t>
      </w:r>
    </w:p>
    <w:p w:rsidR="00015668" w:rsidRDefault="007277B5">
      <w:pPr>
        <w:spacing w:after="70" w:line="259" w:lineRule="auto"/>
        <w:ind w:left="14" w:right="0"/>
        <w:jc w:val="left"/>
      </w:pPr>
      <w:r>
        <w:rPr>
          <w:b/>
        </w:rPr>
        <w:t>грамотность»</w:t>
      </w:r>
      <w:r>
        <w:t xml:space="preserve">: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умение находить необходимую информацию в прочитанных текстах;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умение задавать вопросы по содержанию прочитанных текстов; 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умение составлять речевое высказывание в устной и письменной форме в соответствии с поставленной учебной задачей. </w:t>
      </w:r>
    </w:p>
    <w:p w:rsidR="00015668" w:rsidRDefault="007277B5">
      <w:pPr>
        <w:spacing w:after="22" w:line="259" w:lineRule="auto"/>
        <w:ind w:left="1140" w:right="0" w:firstLine="0"/>
        <w:jc w:val="left"/>
      </w:pPr>
      <w:r>
        <w:rPr>
          <w:noProof/>
        </w:rPr>
        <w:drawing>
          <wp:inline distT="0" distB="0" distL="0" distR="0">
            <wp:extent cx="3048" cy="6096"/>
            <wp:effectExtent l="0" t="0" r="0" b="0"/>
            <wp:docPr id="593" name="Picture 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68" w:rsidRDefault="007277B5">
      <w:pPr>
        <w:spacing w:after="76" w:line="259" w:lineRule="auto"/>
        <w:ind w:right="1"/>
        <w:jc w:val="right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 xml:space="preserve">«Естественно-научная </w:t>
      </w:r>
    </w:p>
    <w:p w:rsidR="00015668" w:rsidRDefault="007277B5">
      <w:pPr>
        <w:spacing w:after="271" w:line="259" w:lineRule="auto"/>
        <w:ind w:left="14" w:right="0"/>
        <w:jc w:val="left"/>
      </w:pPr>
      <w:r>
        <w:rPr>
          <w:b/>
        </w:rPr>
        <w:t>грамотность»</w:t>
      </w:r>
      <w:r>
        <w:t xml:space="preserve">: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способность понимать основные; особенности естествознания как формы человеческого познания. </w:t>
      </w:r>
    </w:p>
    <w:p w:rsidR="00015668" w:rsidRDefault="007277B5">
      <w:pPr>
        <w:spacing w:after="70" w:line="259" w:lineRule="auto"/>
        <w:ind w:left="14" w:right="0"/>
        <w:jc w:val="left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«Математическая грамотность»:</w:t>
      </w:r>
      <w:r>
        <w:t xml:space="preserve">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способность формулировать, применять и интерпретировать математику в разнообразных контекстах;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7523988</wp:posOffset>
            </wp:positionH>
            <wp:positionV relativeFrom="page">
              <wp:posOffset>9697214</wp:posOffset>
            </wp:positionV>
            <wp:extent cx="6096" cy="54863"/>
            <wp:effectExtent l="0" t="0" r="0" b="0"/>
            <wp:wrapTopAndBottom/>
            <wp:docPr id="595" name="Picture 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Picture 5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9884664</wp:posOffset>
                </wp:positionV>
                <wp:extent cx="21336" cy="51815"/>
                <wp:effectExtent l="0" t="0" r="0" b="0"/>
                <wp:wrapTopAndBottom/>
                <wp:docPr id="57618" name="Group 57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" cy="51815"/>
                          <a:chOff x="0" y="0"/>
                          <a:chExt cx="21336" cy="51815"/>
                        </a:xfrm>
                      </wpg:grpSpPr>
                      <pic:pic xmlns:pic="http://schemas.openxmlformats.org/drawingml/2006/picture">
                        <pic:nvPicPr>
                          <pic:cNvPr id="597" name="Picture 5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0"/>
                            <a:ext cx="7620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1" name="Picture 6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762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3" name="Picture 6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48"/>
                            <a:ext cx="6096" cy="10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618" style="width:1.68pt;height:4.07996pt;position:absolute;mso-position-horizontal-relative:page;mso-position-horizontal:absolute;margin-left:49.2pt;mso-position-vertical-relative:page;margin-top:778.32pt;" coordsize="213,518">
                <v:shape id="Picture 597" style="position:absolute;width:30;height:30;left:76;top:0;" filled="f">
                  <v:imagedata r:id="rId18"/>
                </v:shape>
                <v:shape id="Picture 599" style="position:absolute;width:76;height:106;left:137;top:0;" filled="f">
                  <v:imagedata r:id="rId19"/>
                </v:shape>
                <v:shape id="Picture 601" style="position:absolute;width:30;height:30;left:76;top:76;" filled="f">
                  <v:imagedata r:id="rId20"/>
                </v:shape>
                <v:shape id="Picture 603" style="position:absolute;width:60;height:106;left:0;top:411;" filled="f">
                  <v:imagedata r:id="rId21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7490460</wp:posOffset>
            </wp:positionH>
            <wp:positionV relativeFrom="page">
              <wp:posOffset>7365492</wp:posOffset>
            </wp:positionV>
            <wp:extent cx="70104" cy="70104"/>
            <wp:effectExtent l="0" t="0" r="0" b="0"/>
            <wp:wrapTopAndBottom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403860</wp:posOffset>
            </wp:positionH>
            <wp:positionV relativeFrom="page">
              <wp:posOffset>4600956</wp:posOffset>
            </wp:positionV>
            <wp:extent cx="4572" cy="7620"/>
            <wp:effectExtent l="0" t="0" r="0" b="0"/>
            <wp:wrapTopAndBottom/>
            <wp:docPr id="607" name="Picture 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способность проводить математические рассуждения;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lastRenderedPageBreak/>
        <w:t xml:space="preserve"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 </w:t>
      </w:r>
    </w:p>
    <w:p w:rsidR="00015668" w:rsidRDefault="007277B5">
      <w:pPr>
        <w:spacing w:after="70" w:line="259" w:lineRule="auto"/>
        <w:ind w:left="14" w:right="0"/>
        <w:jc w:val="left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«Финансовая грамотность»:</w:t>
      </w:r>
      <w:r>
        <w:t xml:space="preserve">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понимание и правильное использование финансовых терминов;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представление о семейных расходах и доходах; 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умение проводить простейшие расчеты семейного бюджета; 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представление о различных видах семейных доходов;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представление о различных видах семейных расходов;  </w:t>
      </w:r>
    </w:p>
    <w:p w:rsidR="00015668" w:rsidRDefault="007277B5">
      <w:pPr>
        <w:numPr>
          <w:ilvl w:val="0"/>
          <w:numId w:val="3"/>
        </w:numPr>
        <w:spacing w:after="5"/>
        <w:ind w:right="0" w:hanging="494"/>
      </w:pPr>
      <w:r>
        <w:t xml:space="preserve">представление о способах экономии семейного бюджета. </w:t>
      </w:r>
    </w:p>
    <w:p w:rsidR="00015668" w:rsidRDefault="007277B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015668" w:rsidRDefault="007277B5">
      <w:pPr>
        <w:spacing w:after="78" w:line="259" w:lineRule="auto"/>
        <w:ind w:left="0" w:right="458" w:firstLine="0"/>
        <w:jc w:val="center"/>
      </w:pPr>
      <w:r>
        <w:rPr>
          <w:b/>
        </w:rPr>
        <w:t xml:space="preserve"> </w:t>
      </w:r>
    </w:p>
    <w:p w:rsidR="00015668" w:rsidRDefault="007277B5">
      <w:pPr>
        <w:spacing w:after="70" w:line="259" w:lineRule="auto"/>
        <w:ind w:left="480" w:right="0"/>
        <w:jc w:val="left"/>
      </w:pPr>
      <w:r>
        <w:rPr>
          <w:b/>
        </w:rPr>
        <w:t xml:space="preserve">ОЦЕНКА ДОСТИЖЕНИЯ ПЛАНИРУЕМЫХ РЕЗУЛЬТАТОВ </w:t>
      </w:r>
    </w:p>
    <w:p w:rsidR="00015668" w:rsidRDefault="007277B5">
      <w:pPr>
        <w:spacing w:after="8"/>
        <w:ind w:left="718" w:right="0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 </w:t>
      </w:r>
    </w:p>
    <w:p w:rsidR="00015668" w:rsidRDefault="007277B5">
      <w:pPr>
        <w:ind w:left="14" w:right="0" w:firstLine="708"/>
      </w:pPr>
      <w:r>
        <w:t xml:space="preserve">Для оценки эффективности занятий можно использовать следующие показатели: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степень помощи, которую оказывает учитель учащимся при выполнении заданий; </w:t>
      </w:r>
    </w:p>
    <w:p w:rsidR="00015668" w:rsidRDefault="007277B5">
      <w:pPr>
        <w:numPr>
          <w:ilvl w:val="0"/>
          <w:numId w:val="3"/>
        </w:numPr>
        <w:spacing w:after="81" w:line="259" w:lineRule="auto"/>
        <w:ind w:right="0" w:hanging="494"/>
      </w:pPr>
      <w:r>
        <w:t xml:space="preserve">поведение </w:t>
      </w:r>
      <w:r>
        <w:tab/>
        <w:t xml:space="preserve">детей </w:t>
      </w:r>
      <w:r>
        <w:tab/>
        <w:t xml:space="preserve">на </w:t>
      </w:r>
      <w:r>
        <w:tab/>
        <w:t xml:space="preserve">занятиях: </w:t>
      </w:r>
      <w:r>
        <w:tab/>
        <w:t xml:space="preserve">живость, </w:t>
      </w:r>
      <w:r>
        <w:tab/>
        <w:t xml:space="preserve">активность, </w:t>
      </w:r>
    </w:p>
    <w:p w:rsidR="00015668" w:rsidRDefault="007277B5">
      <w:pPr>
        <w:ind w:left="24" w:right="0"/>
      </w:pPr>
      <w:r>
        <w:t xml:space="preserve">заинтересованность обеспечивают положительные результаты;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 </w:t>
      </w:r>
    </w:p>
    <w:p w:rsidR="00015668" w:rsidRDefault="007277B5">
      <w:pPr>
        <w:numPr>
          <w:ilvl w:val="0"/>
          <w:numId w:val="3"/>
        </w:numPr>
        <w:ind w:right="0" w:hanging="494"/>
      </w:pPr>
      <w:r>
        <w:t xml:space="preserve"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 </w:t>
      </w:r>
    </w:p>
    <w:p w:rsidR="00015668" w:rsidRDefault="007277B5">
      <w:pPr>
        <w:spacing w:after="85" w:line="259" w:lineRule="auto"/>
        <w:ind w:left="708" w:right="0" w:firstLine="0"/>
        <w:jc w:val="left"/>
      </w:pPr>
      <w:r>
        <w:t xml:space="preserve"> </w:t>
      </w:r>
    </w:p>
    <w:p w:rsidR="00015668" w:rsidRDefault="007277B5">
      <w:pPr>
        <w:spacing w:after="0" w:line="259" w:lineRule="auto"/>
        <w:ind w:left="856" w:right="1379"/>
        <w:jc w:val="center"/>
      </w:pPr>
      <w:r>
        <w:rPr>
          <w:b/>
        </w:rPr>
        <w:t xml:space="preserve">Содержание программы 1 класс (33 ч) </w:t>
      </w:r>
    </w:p>
    <w:tbl>
      <w:tblPr>
        <w:tblStyle w:val="TableGrid"/>
        <w:tblW w:w="9717" w:type="dxa"/>
        <w:tblInd w:w="5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739"/>
        <w:gridCol w:w="2563"/>
        <w:gridCol w:w="1050"/>
        <w:gridCol w:w="2817"/>
        <w:gridCol w:w="2548"/>
      </w:tblGrid>
      <w:tr w:rsidR="00015668">
        <w:trPr>
          <w:trHeight w:val="8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16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015668" w:rsidRDefault="007277B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703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91" w:right="0" w:hanging="74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0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015668">
        <w:trPr>
          <w:trHeight w:val="35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2" w:line="259" w:lineRule="auto"/>
              <w:ind w:left="2" w:right="0" w:firstLine="0"/>
            </w:pPr>
            <w:r>
              <w:rPr>
                <w:sz w:val="24"/>
              </w:rPr>
              <w:t xml:space="preserve">В. Бианки. Лис и мышонок. </w:t>
            </w:r>
          </w:p>
          <w:p w:rsidR="00015668" w:rsidRDefault="007277B5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Русская народная сказка.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Мороз и заяц.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. Живые грибы. </w:t>
            </w:r>
          </w:p>
          <w:p w:rsidR="00015668" w:rsidRDefault="007277B5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Г. Цыферов. Петушок и солнышко. </w:t>
            </w:r>
          </w:p>
          <w:p w:rsidR="00015668" w:rsidRDefault="007277B5">
            <w:pPr>
              <w:spacing w:after="0" w:line="28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Урок дружбы. </w:t>
            </w:r>
          </w:p>
          <w:p w:rsidR="00015668" w:rsidRDefault="007277B5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Грузинская сказка. Лев и заяц.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Русская народная сказка.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лиса училась летать.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Е. Пермяк. Четыре брата.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67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1" w:line="278" w:lineRule="auto"/>
              <w:ind w:left="2" w:right="0" w:firstLine="0"/>
            </w:pPr>
            <w:r>
              <w:rPr>
                <w:sz w:val="24"/>
              </w:rPr>
              <w:t xml:space="preserve">Про курочку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 xml:space="preserve">, золотые и простые яйца. </w:t>
            </w:r>
          </w:p>
          <w:p w:rsidR="00015668" w:rsidRDefault="007277B5">
            <w:pPr>
              <w:spacing w:after="15" w:line="265" w:lineRule="auto"/>
              <w:ind w:left="2" w:right="62" w:firstLine="0"/>
            </w:pPr>
            <w:r>
              <w:rPr>
                <w:sz w:val="24"/>
              </w:rPr>
              <w:t xml:space="preserve">Про козу, козлят и капусту. Про петушка и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 xml:space="preserve">. Как петушок и курочки делили бобовые зернышки.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наливные яблочки. </w:t>
            </w:r>
          </w:p>
          <w:p w:rsidR="00015668" w:rsidRDefault="007277B5">
            <w:pPr>
              <w:spacing w:after="0" w:line="258" w:lineRule="auto"/>
              <w:ind w:left="2" w:right="59" w:firstLine="0"/>
            </w:pPr>
            <w:r>
              <w:rPr>
                <w:sz w:val="24"/>
              </w:rPr>
              <w:t xml:space="preserve">Про Машу и трех медведей. Про старика, старуху, волка и лисичку. </w:t>
            </w:r>
          </w:p>
          <w:p w:rsidR="00015668" w:rsidRDefault="007277B5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Про медведя, лису и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мед.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67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166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 покупками. </w:t>
            </w:r>
          </w:p>
          <w:p w:rsidR="00015668" w:rsidRDefault="007277B5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Находчивый колобок. </w:t>
            </w:r>
          </w:p>
          <w:p w:rsidR="00015668" w:rsidRDefault="007277B5">
            <w:pPr>
              <w:spacing w:after="0" w:line="28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рождения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мухицокотухи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Буратино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карманные деньги.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156" w:firstLine="0"/>
              <w:jc w:val="left"/>
            </w:pPr>
            <w:r>
              <w:rPr>
                <w:sz w:val="24"/>
              </w:rPr>
              <w:t>Библиотечные уроки; Деловые беседы; Участие в научно-</w:t>
            </w:r>
          </w:p>
        </w:tc>
      </w:tr>
      <w:tr w:rsidR="00015668">
        <w:trPr>
          <w:trHeight w:val="166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79" w:lineRule="auto"/>
              <w:ind w:left="2" w:right="62" w:firstLine="0"/>
              <w:jc w:val="left"/>
            </w:pPr>
            <w:r>
              <w:rPr>
                <w:sz w:val="24"/>
              </w:rPr>
              <w:t xml:space="preserve">Кот </w:t>
            </w:r>
            <w:r>
              <w:rPr>
                <w:sz w:val="24"/>
              </w:rPr>
              <w:tab/>
              <w:t xml:space="preserve">Василий </w:t>
            </w:r>
            <w:r>
              <w:rPr>
                <w:sz w:val="24"/>
              </w:rPr>
              <w:tab/>
              <w:t xml:space="preserve">продает молоко. Лесной банк. </w:t>
            </w:r>
          </w:p>
          <w:p w:rsidR="00015668" w:rsidRDefault="007277B5">
            <w:pPr>
              <w:spacing w:after="0" w:line="28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ab/>
              <w:t xml:space="preserve">мужик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медведь прибыль делили.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мужик золото менял.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8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Иванушка хотел попить водицы. </w:t>
            </w:r>
          </w:p>
          <w:p w:rsidR="00015668" w:rsidRDefault="007277B5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Пятачок, Винни-пух и воздушный шарик. </w:t>
            </w:r>
          </w:p>
          <w:p w:rsidR="00015668" w:rsidRDefault="007277B5">
            <w:pPr>
              <w:spacing w:after="0" w:line="28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репку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другие корнеплоды. </w:t>
            </w:r>
          </w:p>
          <w:p w:rsidR="00015668" w:rsidRDefault="007277B5">
            <w:pPr>
              <w:spacing w:after="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Плывет, плывет кораблик. </w:t>
            </w:r>
          </w:p>
          <w:p w:rsidR="00015668" w:rsidRDefault="007277B5">
            <w:pPr>
              <w:spacing w:after="9" w:line="269" w:lineRule="auto"/>
              <w:ind w:left="2" w:right="60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Снегурочку </w:t>
            </w:r>
            <w:r>
              <w:rPr>
                <w:sz w:val="24"/>
              </w:rPr>
              <w:tab/>
              <w:t xml:space="preserve">и превращения воды. Как делили апельсин. Крошка енот и Тот, кто сидит в пруду.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Иванова соль.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. Яблоко.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66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0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15668" w:rsidRDefault="007277B5">
      <w:pPr>
        <w:spacing w:after="0" w:line="259" w:lineRule="auto"/>
        <w:ind w:right="1799"/>
        <w:jc w:val="right"/>
      </w:pPr>
      <w:r>
        <w:rPr>
          <w:b/>
        </w:rPr>
        <w:t xml:space="preserve">Календарно-тематическое планирование (1 класс) </w:t>
      </w:r>
    </w:p>
    <w:tbl>
      <w:tblPr>
        <w:tblStyle w:val="TableGrid"/>
        <w:tblW w:w="9482" w:type="dxa"/>
        <w:tblInd w:w="1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80"/>
        <w:gridCol w:w="3094"/>
        <w:gridCol w:w="1104"/>
        <w:gridCol w:w="1116"/>
        <w:gridCol w:w="1191"/>
        <w:gridCol w:w="1126"/>
        <w:gridCol w:w="1071"/>
      </w:tblGrid>
      <w:tr w:rsidR="00015668">
        <w:trPr>
          <w:trHeight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16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01566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В. Бианки. Лис и мышонок.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Русская народная сказка. Мороз и заяц.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. Живые грибы.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Г. Цыферов. Петушок и солнышко.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Урок дружбы.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Грузинская сказка. Лев и заяц.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Русская народная сказка. Как лиса училась летать.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Е. Пермяк. Четыре брата.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Про курочку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 xml:space="preserve">, золотые и простые яйца.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10.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козу, козлят и капусту.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11.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петушка и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петушок и курочки делили бобовые зернышки.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наливные яблочки.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Машу и трех медведей.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старика, старуху, волка и лисичку.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медведя, лису и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мед.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За покупками.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18.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Находчивый колобок.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19.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рождения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мухицокотухи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20.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Буратино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карманные деньги.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21.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Кот </w:t>
            </w:r>
            <w:r>
              <w:rPr>
                <w:sz w:val="24"/>
              </w:rPr>
              <w:tab/>
              <w:t xml:space="preserve">Василий </w:t>
            </w:r>
            <w:r>
              <w:rPr>
                <w:sz w:val="24"/>
              </w:rPr>
              <w:tab/>
              <w:t xml:space="preserve">продает молоко.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22.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Лесной банк.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23.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мужик и медведь прибыль делили.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24.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мужик золото менял.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25.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ab/>
              <w:t xml:space="preserve">Иванушка </w:t>
            </w:r>
            <w:r>
              <w:rPr>
                <w:sz w:val="24"/>
              </w:rPr>
              <w:tab/>
              <w:t xml:space="preserve">хотел попить водицы.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26.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Пятачок, </w:t>
            </w:r>
            <w:r>
              <w:rPr>
                <w:sz w:val="24"/>
              </w:rPr>
              <w:tab/>
              <w:t xml:space="preserve">Винни-пух </w:t>
            </w:r>
            <w:r>
              <w:rPr>
                <w:sz w:val="24"/>
              </w:rPr>
              <w:tab/>
              <w:t xml:space="preserve">и воздушный шарик.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27.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репку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другие корнеплоды.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28.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Плывет, плывет кораблик.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29.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Снегурочку </w:t>
            </w:r>
            <w:r>
              <w:rPr>
                <w:sz w:val="24"/>
              </w:rPr>
              <w:tab/>
              <w:t xml:space="preserve">и превращения воды.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30.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делили апельсин.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31.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Крошка енот и Тот, кто сидит в пруду.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32.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Иванова соль.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33.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. Яблоко.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15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33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16,5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16,5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015668" w:rsidRDefault="007277B5">
      <w:pPr>
        <w:spacing w:after="18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81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0" w:line="259" w:lineRule="auto"/>
        <w:ind w:right="2588"/>
        <w:jc w:val="right"/>
      </w:pPr>
      <w:r>
        <w:rPr>
          <w:b/>
        </w:rPr>
        <w:t xml:space="preserve">Содержание программы 2 класс (34 ч) </w:t>
      </w:r>
    </w:p>
    <w:tbl>
      <w:tblPr>
        <w:tblStyle w:val="TableGrid"/>
        <w:tblW w:w="9717" w:type="dxa"/>
        <w:tblInd w:w="5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725"/>
        <w:gridCol w:w="2597"/>
        <w:gridCol w:w="1031"/>
        <w:gridCol w:w="2491"/>
        <w:gridCol w:w="350"/>
        <w:gridCol w:w="2523"/>
      </w:tblGrid>
      <w:tr w:rsidR="00015668">
        <w:trPr>
          <w:trHeight w:val="8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16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015668" w:rsidRDefault="007277B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703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91" w:right="0" w:hanging="74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0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015668">
        <w:trPr>
          <w:trHeight w:val="35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0,5 </w:t>
            </w:r>
          </w:p>
          <w:p w:rsidR="00015668" w:rsidRDefault="007277B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Михаил Пришвин. Беличья память.  </w:t>
            </w:r>
          </w:p>
          <w:p w:rsidR="00015668" w:rsidRDefault="007277B5">
            <w:pPr>
              <w:spacing w:after="0" w:line="28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И. </w:t>
            </w:r>
            <w:r>
              <w:rPr>
                <w:sz w:val="24"/>
              </w:rPr>
              <w:tab/>
              <w:t xml:space="preserve">Соколов-Микитов. </w:t>
            </w:r>
            <w:r>
              <w:rPr>
                <w:sz w:val="24"/>
              </w:rPr>
              <w:tab/>
              <w:t xml:space="preserve">В берлоге.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Лев Толстой. Зайцы.  </w:t>
            </w:r>
          </w:p>
          <w:p w:rsidR="00015668" w:rsidRDefault="007277B5">
            <w:pPr>
              <w:spacing w:after="3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Николай Сладков. Веселая игра. 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Обыкновенные кроты.  </w:t>
            </w:r>
          </w:p>
          <w:p w:rsidR="00015668" w:rsidRDefault="007277B5">
            <w:pPr>
              <w:spacing w:after="21" w:line="259" w:lineRule="auto"/>
              <w:ind w:left="2" w:right="0" w:firstLine="0"/>
            </w:pPr>
            <w:r>
              <w:rPr>
                <w:sz w:val="24"/>
              </w:rPr>
              <w:t xml:space="preserve">Эдуард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. Тяжкий труд. </w:t>
            </w:r>
          </w:p>
          <w:p w:rsidR="00015668" w:rsidRDefault="007277B5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Полевой хомяк. 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бобров.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Позвоночные животные.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91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8,5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04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беличьи запасы. </w:t>
            </w:r>
          </w:p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Медвежье, потомство. </w:t>
            </w:r>
          </w:p>
          <w:p w:rsidR="00015668" w:rsidRDefault="007277B5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зайчат и зайчиху. </w:t>
            </w:r>
          </w:p>
          <w:p w:rsidR="00015668" w:rsidRDefault="007277B5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Лисьи забавы. </w:t>
            </w:r>
          </w:p>
          <w:p w:rsidR="00015668" w:rsidRDefault="007277B5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крота. </w:t>
            </w:r>
          </w:p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ежа. </w:t>
            </w:r>
          </w:p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полевого хомяка. </w:t>
            </w:r>
          </w:p>
          <w:p w:rsidR="00015668" w:rsidRDefault="007277B5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Бобры строители. </w:t>
            </w:r>
          </w:p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Встреча друзей. 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66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8,5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04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668" w:rsidRDefault="007277B5">
            <w:pPr>
              <w:spacing w:after="23" w:line="25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Беличьи деньги. Поврежденные фальшивые деньги.  </w:t>
            </w:r>
          </w:p>
          <w:p w:rsidR="00015668" w:rsidRDefault="007277B5">
            <w:pPr>
              <w:spacing w:after="5" w:line="27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Банковская карта. Безопасность </w:t>
            </w:r>
            <w:r>
              <w:rPr>
                <w:sz w:val="24"/>
              </w:rPr>
              <w:tab/>
              <w:t xml:space="preserve">денег банковской карте. </w:t>
            </w:r>
          </w:p>
          <w:p w:rsidR="00015668" w:rsidRDefault="007277B5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кредиты. </w:t>
            </w:r>
          </w:p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вклады. </w:t>
            </w:r>
          </w:p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Ловушки для денег. </w:t>
            </w:r>
          </w:p>
          <w:p w:rsidR="00015668" w:rsidRDefault="007277B5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Такие разные деньги. </w:t>
            </w:r>
          </w:p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Встреча друзей. 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528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и </w:t>
            </w:r>
          </w:p>
          <w:p w:rsidR="00015668" w:rsidRDefault="007277B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66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8,5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04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белочку и погоду. </w:t>
            </w:r>
          </w:p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Лесные сладкоежки. </w:t>
            </w:r>
          </w:p>
          <w:p w:rsidR="00015668" w:rsidRDefault="007277B5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зайчишку и овощи. </w:t>
            </w:r>
          </w:p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Лисьи норы. </w:t>
            </w:r>
          </w:p>
          <w:p w:rsidR="00015668" w:rsidRDefault="007277B5">
            <w:pPr>
              <w:spacing w:after="23" w:line="25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Корень часть растения. Занимательные особенности яблока. </w:t>
            </w:r>
          </w:p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хомяка и его запасы. </w:t>
            </w:r>
          </w:p>
          <w:p w:rsidR="00015668" w:rsidRDefault="007277B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Материал для плотин. </w:t>
            </w:r>
          </w:p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Позвоночные животные.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66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8,5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9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15668" w:rsidRDefault="007277B5">
      <w:pPr>
        <w:spacing w:after="18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80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0" w:line="259" w:lineRule="auto"/>
        <w:ind w:right="1799"/>
        <w:jc w:val="right"/>
      </w:pPr>
      <w:r>
        <w:rPr>
          <w:b/>
        </w:rPr>
        <w:t xml:space="preserve">Календарно-тематическое планирование (2 класс) </w:t>
      </w:r>
    </w:p>
    <w:tbl>
      <w:tblPr>
        <w:tblStyle w:val="TableGrid"/>
        <w:tblW w:w="9482" w:type="dxa"/>
        <w:tblInd w:w="1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8"/>
        <w:gridCol w:w="1068"/>
      </w:tblGrid>
      <w:tr w:rsidR="00015668">
        <w:trPr>
          <w:trHeight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01566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Михаил Пришвин. Беличья память.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беличьи запасы.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Беличьи деньги.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белочку и погоду.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И. Соколов-Микитов. В берлоге.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Медвежье потомство.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Поврежденные и фальшивые деньги.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Лесные сладкоежки.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Лев Толстой. Зайцы.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10.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зайчат и зайчиху.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Банковская карта.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зайчишку и овощи.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Николай Сладков. Веселая игра.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Лисьи забавы.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 денег на банковской карте.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16.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Лисьи норы.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Обыкновенные кроты.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18.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крота.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19.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кредиты.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20.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Корень часть растения.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Эдуард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. Тяжкий труд.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ежа.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вклады.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47" w:hanging="122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Занимательные особенности яблока.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25.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Полевой хомяк.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26.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полевого хомяка.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27.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Ловушки для денег.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28.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хомяка и его запасы.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29.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бобров.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30.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Бобры строители.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Такие разные деньги.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для плотин.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Позвоночные животные.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 друзей.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15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015668" w:rsidRDefault="007277B5">
      <w:pPr>
        <w:spacing w:after="28" w:line="259" w:lineRule="auto"/>
        <w:ind w:left="7" w:right="0" w:firstLine="0"/>
        <w:jc w:val="left"/>
      </w:pPr>
      <w:r>
        <w:t xml:space="preserve"> </w:t>
      </w:r>
      <w:r>
        <w:tab/>
        <w:t xml:space="preserve"> </w:t>
      </w:r>
    </w:p>
    <w:p w:rsidR="00015668" w:rsidRDefault="007277B5">
      <w:pPr>
        <w:spacing w:after="18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81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0" w:line="259" w:lineRule="auto"/>
        <w:ind w:right="2588"/>
        <w:jc w:val="right"/>
      </w:pPr>
      <w:r>
        <w:rPr>
          <w:b/>
        </w:rPr>
        <w:t xml:space="preserve">Содержание программы 3 класс (34 ч) </w:t>
      </w:r>
    </w:p>
    <w:tbl>
      <w:tblPr>
        <w:tblStyle w:val="TableGrid"/>
        <w:tblW w:w="9717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2519"/>
        <w:gridCol w:w="1068"/>
        <w:gridCol w:w="2833"/>
        <w:gridCol w:w="2548"/>
      </w:tblGrid>
      <w:tr w:rsidR="00015668">
        <w:trPr>
          <w:trHeight w:val="8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16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703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91" w:right="0" w:hanging="74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0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015668">
        <w:trPr>
          <w:trHeight w:val="221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дождевого червяка. 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Кальций. 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Сколько весит облако?  </w:t>
            </w:r>
          </w:p>
          <w:p w:rsidR="00015668" w:rsidRDefault="007277B5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Хлеб, всему голова.  </w:t>
            </w:r>
          </w:p>
          <w:p w:rsidR="00015668" w:rsidRDefault="007277B5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мел.  </w:t>
            </w:r>
          </w:p>
          <w:p w:rsidR="00015668" w:rsidRDefault="007277B5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мыло.  </w:t>
            </w:r>
          </w:p>
          <w:p w:rsidR="00015668" w:rsidRDefault="007277B5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История свечи.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Магнит.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24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</w:p>
        </w:tc>
      </w:tr>
    </w:tbl>
    <w:p w:rsidR="00015668" w:rsidRDefault="00015668">
      <w:pPr>
        <w:spacing w:after="0" w:line="259" w:lineRule="auto"/>
        <w:ind w:left="-1702" w:right="11203" w:firstLine="0"/>
        <w:jc w:val="left"/>
      </w:pPr>
    </w:p>
    <w:tbl>
      <w:tblPr>
        <w:tblStyle w:val="TableGrid"/>
        <w:tblW w:w="9717" w:type="dxa"/>
        <w:tblInd w:w="5" w:type="dxa"/>
        <w:tblCellMar>
          <w:top w:w="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716"/>
        <w:gridCol w:w="2607"/>
        <w:gridCol w:w="990"/>
        <w:gridCol w:w="2866"/>
        <w:gridCol w:w="2538"/>
      </w:tblGrid>
      <w:tr w:rsidR="00015668">
        <w:trPr>
          <w:trHeight w:val="11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04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Дождевые черви.  </w:t>
            </w:r>
          </w:p>
          <w:p w:rsidR="00015668" w:rsidRDefault="007277B5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Полезный кальций.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облака. 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хлеб и дрожжи.  </w:t>
            </w:r>
          </w:p>
          <w:p w:rsidR="00015668" w:rsidRDefault="007277B5">
            <w:pPr>
              <w:spacing w:after="22" w:line="258" w:lineRule="auto"/>
              <w:ind w:left="2" w:right="192" w:firstLine="0"/>
            </w:pPr>
            <w:r>
              <w:rPr>
                <w:sz w:val="24"/>
              </w:rPr>
              <w:t xml:space="preserve">Интересное вещество мел.  Чем интересно мыло и как оно «работает»? 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свечи.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Волшебный Магнит.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55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470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Что такое «бюджет»?  </w:t>
            </w:r>
          </w:p>
          <w:p w:rsidR="00015668" w:rsidRDefault="007277B5">
            <w:pPr>
              <w:spacing w:after="0" w:line="253" w:lineRule="auto"/>
              <w:ind w:left="2" w:right="179" w:firstLine="0"/>
              <w:jc w:val="left"/>
            </w:pPr>
            <w:r>
              <w:rPr>
                <w:sz w:val="24"/>
              </w:rPr>
              <w:t xml:space="preserve">Семейный бюджет.  Откуда в семье берутся деньги? Зарплата.  Откуда в семье берутся деньги? Пенсия и социальные пособия. Откуда в семье берутся деньги? Наследство, вклад выигрыш.  </w:t>
            </w:r>
          </w:p>
          <w:p w:rsidR="00015668" w:rsidRDefault="007277B5">
            <w:pPr>
              <w:spacing w:after="0" w:line="258" w:lineRule="auto"/>
              <w:ind w:left="2" w:right="35" w:firstLine="0"/>
              <w:jc w:val="left"/>
            </w:pPr>
            <w:r>
              <w:rPr>
                <w:sz w:val="24"/>
              </w:rPr>
              <w:t xml:space="preserve">На что тратятся семейные деньги? Виды расходов.  На что тратятся семейные деньги? Обязательные платежи.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сэкономить семейные деньги?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55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8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77" w:lineRule="auto"/>
              <w:ind w:left="2" w:right="4" w:firstLine="0"/>
              <w:jc w:val="left"/>
            </w:pPr>
            <w:r>
              <w:rPr>
                <w:sz w:val="24"/>
              </w:rPr>
              <w:t xml:space="preserve">Расходы и доходы бюджета.  </w:t>
            </w:r>
          </w:p>
          <w:p w:rsidR="00015668" w:rsidRDefault="007277B5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Планируем семейный бюджет.  </w:t>
            </w:r>
          </w:p>
          <w:p w:rsidR="00015668" w:rsidRDefault="007277B5">
            <w:pPr>
              <w:spacing w:after="3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Подсчитываем семейный доход.  </w:t>
            </w:r>
          </w:p>
          <w:p w:rsidR="00015668" w:rsidRDefault="007277B5">
            <w:pPr>
              <w:spacing w:after="23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Пенсии и пособия.  Подсчитываем случайные (нерегулярные) доходы.  </w:t>
            </w:r>
          </w:p>
          <w:p w:rsidR="00015668" w:rsidRDefault="007277B5">
            <w:pPr>
              <w:spacing w:after="0" w:line="259" w:lineRule="auto"/>
              <w:ind w:left="2" w:right="303" w:firstLine="0"/>
              <w:jc w:val="left"/>
            </w:pPr>
            <w:r>
              <w:rPr>
                <w:sz w:val="24"/>
              </w:rPr>
              <w:t xml:space="preserve">Подсчитываем расходы.  Расходы на обязательные платежи.  Подсчитываем сэкономленные деньги.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55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Проверочные работы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Проверь себя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9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15668" w:rsidRDefault="007277B5">
      <w:pPr>
        <w:spacing w:after="19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82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0" w:line="259" w:lineRule="auto"/>
        <w:ind w:right="1799"/>
        <w:jc w:val="right"/>
      </w:pPr>
      <w:r>
        <w:rPr>
          <w:b/>
        </w:rPr>
        <w:t xml:space="preserve">Календарно-тематическое планирование (3 класс) </w:t>
      </w:r>
    </w:p>
    <w:tbl>
      <w:tblPr>
        <w:tblStyle w:val="TableGrid"/>
        <w:tblW w:w="9482" w:type="dxa"/>
        <w:tblInd w:w="1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8"/>
        <w:gridCol w:w="1068"/>
      </w:tblGrid>
      <w:tr w:rsidR="00015668">
        <w:trPr>
          <w:trHeight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16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01566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дождевого червяка.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Кальций.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Сколько весит облако?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Хлеб, всему голова.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мел.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мыло.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История свечи.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Магнит.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Дождевые черви.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10.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Полезный кальций.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облака.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хлеб и дрожжи.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Интересное вещество мел.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Чем интересно мыло и как оно «работает»?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свечи.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16.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Волшебный Магнит.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Проверь себя.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18.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такое «бюджет»?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19.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Семейный бюджет.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20.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Откуда в семье берутся деньги? Зарплата.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83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21.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Откуда в семье берутся деньги? Пенсия и социальные пособия.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8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22.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Откуда в семье берутся деньги? Наследство, вклад выигрыш.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23.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На что тратятся семейные деньги? Виды расходов.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83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24.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На что тратятся семейные деньги? Обязательные платежи.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сэкономить семейные деньги?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26.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81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Расходы и доходы бюджета.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27.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 семейный бюджет.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28.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Подсчитываем семейный доход.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29.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Пенсии и пособия.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30.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Подсчитываем случайные (нерегулярные) доходы.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Подсчитываем расходы.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Расходы на обязательные платежи.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2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Подсчитываем сэкономленные деньги.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Проверь себя.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17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015668" w:rsidRDefault="007277B5">
      <w:pPr>
        <w:spacing w:after="18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18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81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0" w:line="259" w:lineRule="auto"/>
        <w:ind w:right="2588"/>
        <w:jc w:val="right"/>
      </w:pPr>
      <w:r>
        <w:rPr>
          <w:b/>
        </w:rPr>
        <w:t xml:space="preserve">Содержание программы 4 класс (34 ч) </w:t>
      </w:r>
    </w:p>
    <w:tbl>
      <w:tblPr>
        <w:tblStyle w:val="TableGrid"/>
        <w:tblW w:w="9717" w:type="dxa"/>
        <w:tblInd w:w="5" w:type="dxa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732"/>
        <w:gridCol w:w="2525"/>
        <w:gridCol w:w="1028"/>
        <w:gridCol w:w="2884"/>
        <w:gridCol w:w="2548"/>
      </w:tblGrid>
      <w:tr w:rsidR="00015668">
        <w:trPr>
          <w:trHeight w:val="8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16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015668" w:rsidRDefault="007277B5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703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91" w:right="0" w:hanging="74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0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015668">
        <w:trPr>
          <w:trHeight w:val="35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Старинная женская одежда.  Старинные женские головные уборы.  </w:t>
            </w:r>
          </w:p>
          <w:p w:rsidR="00015668" w:rsidRDefault="007277B5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Старинная мужская одежда и головные уборы.  </w:t>
            </w:r>
          </w:p>
          <w:p w:rsidR="00015668" w:rsidRDefault="007277B5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Жилище крестьянской семьи на Руси. </w:t>
            </w:r>
          </w:p>
          <w:p w:rsidR="00015668" w:rsidRDefault="007277B5">
            <w:pPr>
              <w:spacing w:after="25" w:line="257" w:lineRule="auto"/>
              <w:ind w:left="2" w:right="198" w:firstLine="0"/>
            </w:pPr>
            <w:r>
              <w:rPr>
                <w:sz w:val="24"/>
              </w:rPr>
              <w:t xml:space="preserve">Внутреннее убранство и предметы обихода русской избы.   </w:t>
            </w:r>
          </w:p>
          <w:p w:rsidR="00015668" w:rsidRDefault="007277B5">
            <w:pPr>
              <w:spacing w:after="44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История посуды на Руси.  Какие деньги были раньше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России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115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04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Томат.  </w:t>
            </w:r>
          </w:p>
          <w:p w:rsidR="00015668" w:rsidRDefault="007277B5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Болгарский перец.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Картофель.  </w:t>
            </w:r>
          </w:p>
          <w:p w:rsidR="00015668" w:rsidRDefault="007277B5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Баклажан. Семейство Паслёновые.  </w:t>
            </w:r>
          </w:p>
          <w:p w:rsidR="00015668" w:rsidRDefault="007277B5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Лук.  </w:t>
            </w:r>
          </w:p>
          <w:p w:rsidR="00015668" w:rsidRDefault="007277B5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Капуста.  </w:t>
            </w:r>
          </w:p>
          <w:p w:rsidR="00015668" w:rsidRDefault="007277B5">
            <w:pPr>
              <w:spacing w:after="0" w:line="276" w:lineRule="auto"/>
              <w:ind w:left="2" w:right="1445" w:firstLine="0"/>
              <w:jc w:val="left"/>
            </w:pPr>
            <w:r>
              <w:rPr>
                <w:sz w:val="24"/>
              </w:rPr>
              <w:t xml:space="preserve">Горох.  Грибы.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115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21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015668" w:rsidRDefault="007277B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Потребительская корзина.  </w:t>
            </w:r>
          </w:p>
          <w:p w:rsidR="00015668" w:rsidRDefault="007277B5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Прожиточный минимум.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Инфляция.  </w:t>
            </w:r>
          </w:p>
          <w:p w:rsidR="00015668" w:rsidRDefault="007277B5">
            <w:pPr>
              <w:spacing w:after="2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Распродажи, скидки, бонусы.  </w:t>
            </w:r>
          </w:p>
          <w:p w:rsidR="00015668" w:rsidRDefault="007277B5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Благотворительность.  Страхование.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115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</w:p>
        </w:tc>
      </w:tr>
      <w:tr w:rsidR="00015668">
        <w:trPr>
          <w:trHeight w:val="11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04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бассейне. 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Делаем ремонт.  </w:t>
            </w:r>
          </w:p>
          <w:p w:rsidR="00015668" w:rsidRDefault="007277B5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Праздничный торт.  </w:t>
            </w:r>
          </w:p>
          <w:p w:rsidR="00015668" w:rsidRDefault="007277B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Обустраиваем участок.  Поход в кино.  Отправляемся в путешествие. 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65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8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Творческие работы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выбору. </w:t>
            </w:r>
          </w:p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Составляем словарик по финансовой грамотности.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9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15668" w:rsidRDefault="007277B5">
      <w:pPr>
        <w:spacing w:after="18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80" w:line="259" w:lineRule="auto"/>
        <w:ind w:left="7" w:right="0" w:firstLine="0"/>
        <w:jc w:val="left"/>
      </w:pPr>
      <w:r>
        <w:t xml:space="preserve"> </w:t>
      </w:r>
    </w:p>
    <w:p w:rsidR="00015668" w:rsidRDefault="007277B5">
      <w:pPr>
        <w:spacing w:after="0" w:line="259" w:lineRule="auto"/>
        <w:ind w:right="1799"/>
        <w:jc w:val="right"/>
      </w:pPr>
      <w:r>
        <w:rPr>
          <w:b/>
        </w:rPr>
        <w:t xml:space="preserve">Календарно-тематическое планирование (4 класс) </w:t>
      </w:r>
    </w:p>
    <w:tbl>
      <w:tblPr>
        <w:tblStyle w:val="TableGrid"/>
        <w:tblW w:w="9482" w:type="dxa"/>
        <w:tblInd w:w="1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73"/>
        <w:gridCol w:w="3133"/>
        <w:gridCol w:w="1092"/>
        <w:gridCol w:w="1111"/>
        <w:gridCol w:w="1189"/>
        <w:gridCol w:w="1123"/>
        <w:gridCol w:w="1061"/>
      </w:tblGrid>
      <w:tr w:rsidR="00015668">
        <w:trPr>
          <w:trHeight w:val="28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16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01566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0156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Старинная женская одежда.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Старинные женские головные уборы.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Старинная мужская одежда и головные уборы.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47" w:firstLine="0"/>
              <w:jc w:val="left"/>
            </w:pPr>
            <w:r>
              <w:rPr>
                <w:sz w:val="24"/>
              </w:rPr>
              <w:t xml:space="preserve">Жилище крестьянской семьи на Руси.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83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248" w:firstLine="0"/>
            </w:pPr>
            <w:r>
              <w:rPr>
                <w:sz w:val="24"/>
              </w:rPr>
              <w:t xml:space="preserve">Внутреннее убранство и предметы обихода русской избы.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История посуды на Руси.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76" w:firstLine="0"/>
              <w:jc w:val="left"/>
            </w:pPr>
            <w:r>
              <w:rPr>
                <w:sz w:val="24"/>
              </w:rPr>
              <w:t xml:space="preserve">Какие деньги были раньше в России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Томат.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Болгарский перец.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10.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Картофель.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Баклажан. Семейство Паслёновые.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Лук.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Капуста.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Горох.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Грибы.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16.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 работа.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Потребительская корзина.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18.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Прожиточный минимум.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19.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Инфляция.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20.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7" w:hanging="113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Распродажи, скидки, бонусы.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Благотворительность.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Страхование.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 бассейне.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Делаем ремонт.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Праздничный торт.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26.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Обустраиваем участок.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27.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Поход в кино.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28.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Отправляемся в путешествие.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5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29.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hanging="11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Составляем словарик по финансовой грамотности.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15668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0" w:right="124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68" w:rsidRDefault="007277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015668" w:rsidRDefault="007277B5">
      <w:pPr>
        <w:spacing w:after="0" w:line="259" w:lineRule="auto"/>
        <w:ind w:left="7" w:right="0" w:firstLine="0"/>
      </w:pPr>
      <w:r>
        <w:t xml:space="preserve"> </w:t>
      </w:r>
    </w:p>
    <w:sectPr w:rsidR="00015668">
      <w:footerReference w:type="even" r:id="rId24"/>
      <w:footerReference w:type="default" r:id="rId25"/>
      <w:footerReference w:type="first" r:id="rId26"/>
      <w:pgSz w:w="11906" w:h="16838"/>
      <w:pgMar w:top="1137" w:right="703" w:bottom="125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B5" w:rsidRDefault="00CD1FB5">
      <w:pPr>
        <w:spacing w:after="0" w:line="240" w:lineRule="auto"/>
      </w:pPr>
      <w:r>
        <w:separator/>
      </w:r>
    </w:p>
  </w:endnote>
  <w:endnote w:type="continuationSeparator" w:id="0">
    <w:p w:rsidR="00CD1FB5" w:rsidRDefault="00C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68" w:rsidRDefault="007277B5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15668" w:rsidRDefault="007277B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68" w:rsidRDefault="007277B5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2E4" w:rsidRPr="003422E4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15668" w:rsidRDefault="007277B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68" w:rsidRDefault="000156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B5" w:rsidRDefault="00CD1FB5">
      <w:pPr>
        <w:spacing w:after="0" w:line="240" w:lineRule="auto"/>
      </w:pPr>
      <w:r>
        <w:separator/>
      </w:r>
    </w:p>
  </w:footnote>
  <w:footnote w:type="continuationSeparator" w:id="0">
    <w:p w:rsidR="00CD1FB5" w:rsidRDefault="00CD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964"/>
    <w:multiLevelType w:val="hybridMultilevel"/>
    <w:tmpl w:val="8F9A8FC0"/>
    <w:lvl w:ilvl="0" w:tplc="518E1182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854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BE77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2E0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A3D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050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4065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6EF1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FC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A3BFE"/>
    <w:multiLevelType w:val="hybridMultilevel"/>
    <w:tmpl w:val="7DA23DBC"/>
    <w:lvl w:ilvl="0" w:tplc="D940083E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50C40A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2CE018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4E032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4CECD6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C41560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2707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80A1E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E790E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86494"/>
    <w:multiLevelType w:val="hybridMultilevel"/>
    <w:tmpl w:val="86D2CEB6"/>
    <w:lvl w:ilvl="0" w:tplc="D5327924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21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85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02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A6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EB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4430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6C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84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68"/>
    <w:rsid w:val="00015668"/>
    <w:rsid w:val="003422E4"/>
    <w:rsid w:val="005A07C3"/>
    <w:rsid w:val="007277B5"/>
    <w:rsid w:val="00CD1FB5"/>
    <w:rsid w:val="00D61742"/>
    <w:rsid w:val="00D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C8D51-CBA1-4FDD-9836-AD84062C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7" w:line="27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60.jp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90.jp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8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3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7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2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cp:lastModifiedBy>Zoppo</cp:lastModifiedBy>
  <cp:revision>5</cp:revision>
  <cp:lastPrinted>2022-08-20T09:11:00Z</cp:lastPrinted>
  <dcterms:created xsi:type="dcterms:W3CDTF">2022-08-20T08:50:00Z</dcterms:created>
  <dcterms:modified xsi:type="dcterms:W3CDTF">2022-08-20T09:13:00Z</dcterms:modified>
</cp:coreProperties>
</file>